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E98C" w14:textId="77777777" w:rsidR="004D7FAA" w:rsidRDefault="00E957BD" w:rsidP="003860EB">
      <w:pPr>
        <w:pStyle w:val="NoSpacing"/>
        <w:jc w:val="center"/>
        <w:rPr>
          <w:b/>
          <w:bCs/>
        </w:rPr>
      </w:pPr>
      <w:r w:rsidRPr="003860EB">
        <w:rPr>
          <w:b/>
          <w:bCs/>
        </w:rPr>
        <w:t>Patient Participation Group Meeting</w:t>
      </w:r>
      <w:r w:rsidRPr="003860EB">
        <w:rPr>
          <w:b/>
          <w:bCs/>
        </w:rPr>
        <w:br/>
        <w:t>Wednesday 3</w:t>
      </w:r>
      <w:r w:rsidRPr="003860EB">
        <w:rPr>
          <w:b/>
          <w:bCs/>
          <w:vertAlign w:val="superscript"/>
        </w:rPr>
        <w:t>rd</w:t>
      </w:r>
      <w:r w:rsidRPr="003860EB">
        <w:rPr>
          <w:b/>
          <w:bCs/>
        </w:rPr>
        <w:t xml:space="preserve"> December 2025</w:t>
      </w:r>
    </w:p>
    <w:p w14:paraId="5A7F9713" w14:textId="77777777" w:rsidR="003860EB" w:rsidRPr="003860EB" w:rsidRDefault="003860EB" w:rsidP="003860EB">
      <w:pPr>
        <w:pStyle w:val="NoSpacing"/>
        <w:jc w:val="center"/>
        <w:rPr>
          <w:b/>
          <w:bCs/>
        </w:rPr>
      </w:pPr>
    </w:p>
    <w:p w14:paraId="759FCCC6" w14:textId="77777777" w:rsidR="003860EB" w:rsidRDefault="00E957BD" w:rsidP="003860EB">
      <w:pPr>
        <w:pStyle w:val="NoSpacing"/>
        <w:jc w:val="center"/>
      </w:pPr>
      <w:r>
        <w:t>P</w:t>
      </w:r>
      <w:r w:rsidR="004D7FAA">
        <w:t xml:space="preserve">atient </w:t>
      </w:r>
      <w:r>
        <w:t>P</w:t>
      </w:r>
      <w:r w:rsidR="004D7FAA">
        <w:t xml:space="preserve">articipation </w:t>
      </w:r>
      <w:r>
        <w:t>G</w:t>
      </w:r>
      <w:r w:rsidR="004D7FAA">
        <w:t>roup</w:t>
      </w:r>
      <w:r>
        <w:t xml:space="preserve"> </w:t>
      </w:r>
      <w:r w:rsidR="00490276">
        <w:t>members</w:t>
      </w:r>
      <w:r w:rsidR="00E06FE7">
        <w:t xml:space="preserve"> in attendance</w:t>
      </w:r>
      <w:r w:rsidR="00490276">
        <w:t>: 10</w:t>
      </w:r>
      <w:r w:rsidR="00490276">
        <w:br/>
        <w:t>Minet Green Health Practice staff</w:t>
      </w:r>
      <w:r w:rsidR="00E06FE7">
        <w:t xml:space="preserve"> in attendance</w:t>
      </w:r>
      <w:r w:rsidR="00490276">
        <w:t>:</w:t>
      </w:r>
    </w:p>
    <w:p w14:paraId="786A3D55" w14:textId="77777777" w:rsidR="003860EB" w:rsidRDefault="00490276" w:rsidP="003860EB">
      <w:pPr>
        <w:pStyle w:val="NoSpacing"/>
        <w:jc w:val="center"/>
      </w:pPr>
      <w:r>
        <w:t>Joe Qiu (Practice Operations Manager), Heidi Chiu (Social Prescribing Link Worker)</w:t>
      </w:r>
    </w:p>
    <w:p w14:paraId="49C3456F" w14:textId="77777777" w:rsidR="003860EB" w:rsidRDefault="003860EB" w:rsidP="003860EB">
      <w:pPr>
        <w:pStyle w:val="NoSpacing"/>
      </w:pPr>
    </w:p>
    <w:p w14:paraId="6C403726" w14:textId="080F3079" w:rsidR="007C1CAD" w:rsidRDefault="0005633A" w:rsidP="003860EB">
      <w:pPr>
        <w:pStyle w:val="NoSpacing"/>
      </w:pPr>
      <w:r>
        <w:t xml:space="preserve">We began </w:t>
      </w:r>
      <w:r w:rsidR="006D0CB5">
        <w:t xml:space="preserve">with some introductions and </w:t>
      </w:r>
      <w:r w:rsidR="00334189">
        <w:t>some activities to get to know one another a bit.</w:t>
      </w:r>
    </w:p>
    <w:p w14:paraId="0ED77292" w14:textId="77777777" w:rsidR="003860EB" w:rsidRDefault="003860EB" w:rsidP="003860EB">
      <w:pPr>
        <w:pStyle w:val="NoSpacing"/>
      </w:pPr>
    </w:p>
    <w:p w14:paraId="3F2BBF42" w14:textId="77777777" w:rsidR="00DB5758" w:rsidRDefault="007C1CAD" w:rsidP="003860EB">
      <w:pPr>
        <w:pStyle w:val="NoSpacing"/>
        <w:rPr>
          <w:b/>
          <w:bCs/>
        </w:rPr>
      </w:pPr>
      <w:r w:rsidRPr="003860EB">
        <w:rPr>
          <w:b/>
          <w:bCs/>
        </w:rPr>
        <w:t>What does a good GP practice look like?</w:t>
      </w:r>
    </w:p>
    <w:p w14:paraId="545EFFFD" w14:textId="77777777" w:rsidR="00C828BA" w:rsidRPr="003860EB" w:rsidRDefault="00C828BA" w:rsidP="003860EB">
      <w:pPr>
        <w:pStyle w:val="NoSpacing"/>
        <w:rPr>
          <w:b/>
          <w:bCs/>
        </w:rPr>
      </w:pPr>
    </w:p>
    <w:p w14:paraId="653A2E31" w14:textId="50BACC55" w:rsidR="00224C6C" w:rsidRDefault="003860EB" w:rsidP="003860EB">
      <w:pPr>
        <w:pStyle w:val="NoSpacing"/>
      </w:pPr>
      <w:r>
        <w:t>The practice</w:t>
      </w:r>
      <w:r w:rsidR="00224C6C">
        <w:t xml:space="preserve"> had</w:t>
      </w:r>
      <w:r w:rsidR="00224C6C" w:rsidRPr="00224C6C">
        <w:t xml:space="preserve"> asked all </w:t>
      </w:r>
      <w:r w:rsidR="00224C6C">
        <w:t xml:space="preserve">participants to </w:t>
      </w:r>
      <w:r w:rsidR="00224C6C" w:rsidRPr="00224C6C">
        <w:t xml:space="preserve">let </w:t>
      </w:r>
      <w:r w:rsidR="00224C6C">
        <w:t>us</w:t>
      </w:r>
      <w:r w:rsidR="00224C6C" w:rsidRPr="00224C6C">
        <w:t xml:space="preserve"> know </w:t>
      </w:r>
      <w:r w:rsidR="00224C6C">
        <w:t xml:space="preserve">in advance </w:t>
      </w:r>
      <w:r w:rsidR="00224C6C" w:rsidRPr="00224C6C">
        <w:t xml:space="preserve">if there were any issues </w:t>
      </w:r>
      <w:r>
        <w:t>they</w:t>
      </w:r>
      <w:r w:rsidR="00224C6C" w:rsidRPr="00224C6C">
        <w:t xml:space="preserve"> particularly wanted to hear about or if there was anything which </w:t>
      </w:r>
      <w:r>
        <w:t>they</w:t>
      </w:r>
      <w:r w:rsidR="00224C6C" w:rsidRPr="00224C6C">
        <w:t xml:space="preserve"> particularly wanted to be discussed by the PPG. </w:t>
      </w:r>
      <w:r w:rsidR="00224C6C">
        <w:t xml:space="preserve">One submission stood out as a </w:t>
      </w:r>
      <w:r w:rsidR="00344D0E">
        <w:t>good starting point for our discussions:</w:t>
      </w:r>
    </w:p>
    <w:p w14:paraId="410EF6B8" w14:textId="77777777" w:rsidR="003860EB" w:rsidRPr="007C1CAD" w:rsidRDefault="003860EB" w:rsidP="003860EB">
      <w:pPr>
        <w:pStyle w:val="NoSpacing"/>
      </w:pPr>
    </w:p>
    <w:p w14:paraId="06AC167F" w14:textId="55360AD0" w:rsidR="00344D0E" w:rsidRDefault="00344D0E" w:rsidP="003860EB">
      <w:pPr>
        <w:pStyle w:val="NoSpacing"/>
        <w:rPr>
          <w:i/>
          <w:iCs/>
        </w:rPr>
      </w:pPr>
      <w:r w:rsidRPr="00344D0E">
        <w:rPr>
          <w:i/>
          <w:iCs/>
        </w:rPr>
        <w:t>To see how you see the surgery moving on and if we have the s</w:t>
      </w:r>
      <w:r w:rsidR="006B7268">
        <w:rPr>
          <w:i/>
          <w:iCs/>
        </w:rPr>
        <w:t>a</w:t>
      </w:r>
      <w:r w:rsidRPr="00344D0E">
        <w:rPr>
          <w:i/>
          <w:iCs/>
        </w:rPr>
        <w:t>me views on how a practice should be</w:t>
      </w:r>
    </w:p>
    <w:p w14:paraId="24831E81" w14:textId="77777777" w:rsidR="003860EB" w:rsidRDefault="003860EB" w:rsidP="003860EB">
      <w:pPr>
        <w:pStyle w:val="NoSpacing"/>
        <w:rPr>
          <w:i/>
          <w:iCs/>
        </w:rPr>
      </w:pPr>
    </w:p>
    <w:p w14:paraId="18C97031" w14:textId="1D49967D" w:rsidR="00344D0E" w:rsidRDefault="00344D0E" w:rsidP="003860EB">
      <w:pPr>
        <w:pStyle w:val="NoSpacing"/>
      </w:pPr>
      <w:r>
        <w:t xml:space="preserve">With this in mind we discussed </w:t>
      </w:r>
      <w:r w:rsidR="0042505A">
        <w:t xml:space="preserve">in pairs and then as a group </w:t>
      </w:r>
      <w:r w:rsidR="004355AC">
        <w:t>what a good experience contacting a GP practice looks like</w:t>
      </w:r>
      <w:r w:rsidR="0042505A">
        <w:t xml:space="preserve">. Here were some of the </w:t>
      </w:r>
      <w:r w:rsidR="00053107">
        <w:t>ideas shared</w:t>
      </w:r>
      <w:r w:rsidR="0042505A">
        <w:t>:</w:t>
      </w:r>
    </w:p>
    <w:p w14:paraId="449118A2" w14:textId="77777777" w:rsidR="003860EB" w:rsidRDefault="003860EB" w:rsidP="003860EB">
      <w:pPr>
        <w:pStyle w:val="NoSpacing"/>
      </w:pPr>
    </w:p>
    <w:p w14:paraId="1A3DA7FE" w14:textId="41C268CF" w:rsidR="00AF1ADF" w:rsidRDefault="0042505A" w:rsidP="003860EB">
      <w:pPr>
        <w:pStyle w:val="NoSpacing"/>
        <w:rPr>
          <w:i/>
          <w:iCs/>
        </w:rPr>
      </w:pPr>
      <w:r>
        <w:rPr>
          <w:i/>
          <w:iCs/>
        </w:rPr>
        <w:t>To see the same doctor every time</w:t>
      </w:r>
      <w:r w:rsidR="006B7268">
        <w:rPr>
          <w:i/>
          <w:iCs/>
        </w:rPr>
        <w:br/>
      </w:r>
      <w:r>
        <w:rPr>
          <w:i/>
          <w:iCs/>
        </w:rPr>
        <w:t>The doctor you want to see has appointments available this month</w:t>
      </w:r>
      <w:r w:rsidR="006B7268">
        <w:rPr>
          <w:i/>
          <w:iCs/>
        </w:rPr>
        <w:br/>
      </w:r>
      <w:r w:rsidR="006F25AD">
        <w:rPr>
          <w:i/>
          <w:iCs/>
        </w:rPr>
        <w:t xml:space="preserve">Clear </w:t>
      </w:r>
      <w:r w:rsidR="003860EB">
        <w:rPr>
          <w:i/>
          <w:iCs/>
        </w:rPr>
        <w:t xml:space="preserve">communication – specifically </w:t>
      </w:r>
      <w:r w:rsidR="00857FA0">
        <w:rPr>
          <w:i/>
          <w:iCs/>
        </w:rPr>
        <w:t xml:space="preserve">clear </w:t>
      </w:r>
      <w:r w:rsidR="006F25AD">
        <w:rPr>
          <w:i/>
          <w:iCs/>
        </w:rPr>
        <w:t>information in the title of emails</w:t>
      </w:r>
    </w:p>
    <w:p w14:paraId="3AE07AB2" w14:textId="77777777" w:rsidR="00857FA0" w:rsidRDefault="00857FA0" w:rsidP="003860EB">
      <w:pPr>
        <w:pStyle w:val="NoSpacing"/>
        <w:rPr>
          <w:i/>
          <w:iCs/>
        </w:rPr>
      </w:pPr>
    </w:p>
    <w:p w14:paraId="5207AF25" w14:textId="4C63030D" w:rsidR="00857FA0" w:rsidRPr="00857FA0" w:rsidRDefault="00857FA0" w:rsidP="003860EB">
      <w:pPr>
        <w:pStyle w:val="NoSpacing"/>
      </w:pPr>
      <w:r>
        <w:t xml:space="preserve">Being able to see the same doctor every time, also referred to as continuity of care, was a priority for most of the PPG members. We discussed the challenges in balancing this with </w:t>
      </w:r>
      <w:r w:rsidR="005C2736">
        <w:t>being able to offer appointments within a short enough timeframe.</w:t>
      </w:r>
      <w:r w:rsidR="00A40818">
        <w:t xml:space="preserve"> We agreed this is a topic we should come back to at future PPG meetings.</w:t>
      </w:r>
    </w:p>
    <w:p w14:paraId="596094F1" w14:textId="77777777" w:rsidR="003860EB" w:rsidRDefault="003860EB" w:rsidP="003860EB">
      <w:pPr>
        <w:pStyle w:val="NoSpacing"/>
        <w:rPr>
          <w:i/>
          <w:iCs/>
        </w:rPr>
      </w:pPr>
    </w:p>
    <w:p w14:paraId="7938FE51" w14:textId="77777777" w:rsidR="00DB5758" w:rsidRDefault="00A37272" w:rsidP="003860EB">
      <w:pPr>
        <w:pStyle w:val="NoSpacing"/>
        <w:rPr>
          <w:b/>
          <w:bCs/>
        </w:rPr>
      </w:pPr>
      <w:r w:rsidRPr="00857FA0">
        <w:rPr>
          <w:b/>
          <w:bCs/>
        </w:rPr>
        <w:t>Feedback for Minet Green</w:t>
      </w:r>
    </w:p>
    <w:p w14:paraId="26743049" w14:textId="77777777" w:rsidR="00C828BA" w:rsidRPr="00857FA0" w:rsidRDefault="00C828BA" w:rsidP="003860EB">
      <w:pPr>
        <w:pStyle w:val="NoSpacing"/>
        <w:rPr>
          <w:b/>
          <w:bCs/>
        </w:rPr>
      </w:pPr>
    </w:p>
    <w:p w14:paraId="3F30D70D" w14:textId="0B37DD7F" w:rsidR="00AF1ADF" w:rsidRDefault="006F25AD" w:rsidP="003860EB">
      <w:pPr>
        <w:pStyle w:val="NoSpacing"/>
      </w:pPr>
      <w:r>
        <w:t>PPG members also shared some feedback on their</w:t>
      </w:r>
      <w:r w:rsidR="006B7268">
        <w:t xml:space="preserve"> recent</w:t>
      </w:r>
      <w:r>
        <w:t xml:space="preserve"> experiences of the practice:</w:t>
      </w:r>
    </w:p>
    <w:p w14:paraId="7268755A" w14:textId="77777777" w:rsidR="00A40818" w:rsidRPr="00A37272" w:rsidRDefault="00A40818" w:rsidP="003860EB">
      <w:pPr>
        <w:pStyle w:val="NoSpacing"/>
      </w:pPr>
    </w:p>
    <w:p w14:paraId="1D98A961" w14:textId="77777777" w:rsidR="00A40818" w:rsidRDefault="00AF1ADF" w:rsidP="003860EB">
      <w:pPr>
        <w:pStyle w:val="NoSpacing"/>
        <w:rPr>
          <w:i/>
          <w:iCs/>
        </w:rPr>
      </w:pPr>
      <w:r w:rsidRPr="00AF1ADF">
        <w:rPr>
          <w:i/>
          <w:iCs/>
        </w:rPr>
        <w:t>Online triage worked really well for me</w:t>
      </w:r>
      <w:r w:rsidR="006B7268">
        <w:rPr>
          <w:i/>
          <w:iCs/>
        </w:rPr>
        <w:br/>
      </w:r>
      <w:r w:rsidR="00053107">
        <w:rPr>
          <w:i/>
          <w:iCs/>
        </w:rPr>
        <w:t>The practice is based in a nice building</w:t>
      </w:r>
      <w:r w:rsidR="006B7268">
        <w:rPr>
          <w:i/>
          <w:iCs/>
        </w:rPr>
        <w:br/>
      </w:r>
      <w:r w:rsidR="00053107">
        <w:rPr>
          <w:i/>
          <w:iCs/>
        </w:rPr>
        <w:t>Reception are brilliant</w:t>
      </w:r>
    </w:p>
    <w:p w14:paraId="40F1725B" w14:textId="3EC55A04" w:rsidR="00A37272" w:rsidRDefault="00D713D1" w:rsidP="003860EB">
      <w:pPr>
        <w:pStyle w:val="NoSpacing"/>
      </w:pPr>
      <w:r>
        <w:rPr>
          <w:i/>
          <w:iCs/>
        </w:rPr>
        <w:br/>
      </w:r>
      <w:r w:rsidR="00053107" w:rsidRPr="00762BC5">
        <w:t>Dr Medforth</w:t>
      </w:r>
      <w:r w:rsidR="00576CC6" w:rsidRPr="00762BC5">
        <w:t xml:space="preserve">, </w:t>
      </w:r>
      <w:r w:rsidR="00053107" w:rsidRPr="00762BC5">
        <w:t xml:space="preserve">Dr Kabakova </w:t>
      </w:r>
      <w:r w:rsidR="00576CC6" w:rsidRPr="00762BC5">
        <w:t>&amp; Dr Davies</w:t>
      </w:r>
      <w:r w:rsidR="00762BC5">
        <w:t xml:space="preserve"> were all </w:t>
      </w:r>
      <w:r w:rsidR="00A40818">
        <w:t>singled out</w:t>
      </w:r>
      <w:r w:rsidR="00762BC5">
        <w:t xml:space="preserve"> for having provided exceptional care</w:t>
      </w:r>
      <w:r w:rsidR="005C7BA0">
        <w:t>.</w:t>
      </w:r>
    </w:p>
    <w:p w14:paraId="12020DF2" w14:textId="77777777" w:rsidR="00A40818" w:rsidRDefault="00A40818" w:rsidP="003860EB">
      <w:pPr>
        <w:pStyle w:val="NoSpacing"/>
      </w:pPr>
    </w:p>
    <w:p w14:paraId="2EEA0802" w14:textId="1F3246C9" w:rsidR="00DB5758" w:rsidRDefault="00DB5758" w:rsidP="003860EB">
      <w:pPr>
        <w:pStyle w:val="NoSpacing"/>
        <w:rPr>
          <w:b/>
          <w:bCs/>
        </w:rPr>
      </w:pPr>
      <w:r w:rsidRPr="00A40818">
        <w:rPr>
          <w:b/>
          <w:bCs/>
        </w:rPr>
        <w:t xml:space="preserve">Questions </w:t>
      </w:r>
      <w:r w:rsidR="00A40818">
        <w:rPr>
          <w:b/>
          <w:bCs/>
        </w:rPr>
        <w:t xml:space="preserve">from the PPG </w:t>
      </w:r>
      <w:r w:rsidRPr="00A40818">
        <w:rPr>
          <w:b/>
          <w:bCs/>
        </w:rPr>
        <w:t>for the practice</w:t>
      </w:r>
    </w:p>
    <w:p w14:paraId="4375EC51" w14:textId="77777777" w:rsidR="00C828BA" w:rsidRPr="00A40818" w:rsidRDefault="00C828BA" w:rsidP="003860EB">
      <w:pPr>
        <w:pStyle w:val="NoSpacing"/>
        <w:rPr>
          <w:b/>
          <w:bCs/>
        </w:rPr>
      </w:pPr>
    </w:p>
    <w:p w14:paraId="270FCBF2" w14:textId="77777777" w:rsidR="003860EB" w:rsidRDefault="00DB5758" w:rsidP="003860EB">
      <w:pPr>
        <w:pStyle w:val="NoSpacing"/>
        <w:rPr>
          <w:i/>
          <w:iCs/>
        </w:rPr>
      </w:pPr>
      <w:r w:rsidRPr="00DB5758">
        <w:rPr>
          <w:i/>
          <w:iCs/>
        </w:rPr>
        <w:t>What is the difference between NHS App and MyChart?</w:t>
      </w:r>
    </w:p>
    <w:p w14:paraId="392C5698" w14:textId="77777777" w:rsidR="009A07B4" w:rsidRDefault="004722E9" w:rsidP="003860EB">
      <w:pPr>
        <w:pStyle w:val="NoSpacing"/>
      </w:pPr>
      <w:r>
        <w:t xml:space="preserve">The NHS App links directly to your GP record. Patients can view their medical record (including test results), request repeat prescriptions, </w:t>
      </w:r>
      <w:r w:rsidR="009A07B4">
        <w:t xml:space="preserve">request appointments and </w:t>
      </w:r>
      <w:r>
        <w:t>access self-care information</w:t>
      </w:r>
      <w:r w:rsidR="009A07B4">
        <w:t xml:space="preserve"> via the NHS App.</w:t>
      </w:r>
    </w:p>
    <w:p w14:paraId="09C2F10E" w14:textId="49CAB058" w:rsidR="00DB5758" w:rsidRDefault="009A07B4" w:rsidP="003860EB">
      <w:pPr>
        <w:pStyle w:val="NoSpacing"/>
        <w:rPr>
          <w:i/>
          <w:iCs/>
        </w:rPr>
      </w:pPr>
      <w:r>
        <w:t>MyChart links to your hospital record only. You cannot access your GP record or any of our services via MyChart.</w:t>
      </w:r>
      <w:r w:rsidR="00DB5758">
        <w:rPr>
          <w:i/>
          <w:iCs/>
        </w:rPr>
        <w:br/>
      </w:r>
      <w:r>
        <w:rPr>
          <w:i/>
          <w:iCs/>
        </w:rPr>
        <w:t>What is</w:t>
      </w:r>
      <w:r w:rsidR="00DB5758">
        <w:rPr>
          <w:i/>
          <w:iCs/>
        </w:rPr>
        <w:t xml:space="preserve"> the GP to patient ratio </w:t>
      </w:r>
      <w:r>
        <w:rPr>
          <w:i/>
          <w:iCs/>
        </w:rPr>
        <w:t>at Minet Green Health Practice?</w:t>
      </w:r>
    </w:p>
    <w:p w14:paraId="6E949386" w14:textId="42169840" w:rsidR="00910CCC" w:rsidRDefault="009D7A8A" w:rsidP="003860EB">
      <w:pPr>
        <w:pStyle w:val="NoSpacing"/>
      </w:pPr>
      <w:r>
        <w:t xml:space="preserve">At present we have </w:t>
      </w:r>
      <w:r w:rsidR="00F15B62">
        <w:t xml:space="preserve">1,618 patients per GP which is significantly better than the </w:t>
      </w:r>
      <w:hyperlink r:id="rId10" w:history="1">
        <w:r w:rsidR="00232847" w:rsidRPr="00EB38B6">
          <w:rPr>
            <w:rStyle w:val="Hyperlink"/>
          </w:rPr>
          <w:t>national average</w:t>
        </w:r>
      </w:hyperlink>
      <w:r w:rsidR="00EB38B6">
        <w:t xml:space="preserve"> which was 2,228 patients per GP in November 2025.</w:t>
      </w:r>
    </w:p>
    <w:p w14:paraId="114AD650" w14:textId="77777777" w:rsidR="00ED1298" w:rsidRDefault="00ED1298" w:rsidP="003860EB">
      <w:pPr>
        <w:pStyle w:val="NoSpacing"/>
      </w:pPr>
    </w:p>
    <w:p w14:paraId="1D8E9810" w14:textId="3AF4750C" w:rsidR="00ED1298" w:rsidRDefault="00ED1298" w:rsidP="003860EB">
      <w:pPr>
        <w:pStyle w:val="NoSpacing"/>
        <w:rPr>
          <w:b/>
          <w:bCs/>
        </w:rPr>
      </w:pPr>
      <w:r>
        <w:rPr>
          <w:b/>
          <w:bCs/>
        </w:rPr>
        <w:t>Key topics for the PPG going forward</w:t>
      </w:r>
    </w:p>
    <w:p w14:paraId="2A9B09DE" w14:textId="03F7ACE6" w:rsidR="00ED1298" w:rsidRDefault="00ED1298" w:rsidP="003860EB">
      <w:pPr>
        <w:pStyle w:val="NoSpacing"/>
      </w:pPr>
      <w:r>
        <w:t>We dis</w:t>
      </w:r>
      <w:r w:rsidR="004E7E62">
        <w:t>cussed a range of ideas for topics/projects the PPG could work on in future meetings:</w:t>
      </w:r>
    </w:p>
    <w:p w14:paraId="48D93A7F" w14:textId="77777777" w:rsidR="004E7E62" w:rsidRDefault="004E7E62" w:rsidP="003860EB">
      <w:pPr>
        <w:pStyle w:val="NoSpacing"/>
      </w:pPr>
    </w:p>
    <w:p w14:paraId="61C8F23E" w14:textId="77777777" w:rsidR="00A73D49" w:rsidRPr="00B34AED" w:rsidRDefault="00C828BA" w:rsidP="00B34AED">
      <w:pPr>
        <w:pStyle w:val="NoSpacing"/>
        <w:rPr>
          <w:u w:val="single"/>
        </w:rPr>
      </w:pPr>
      <w:r w:rsidRPr="00B34AED">
        <w:rPr>
          <w:u w:val="single"/>
        </w:rPr>
        <w:t>New patient information</w:t>
      </w:r>
    </w:p>
    <w:p w14:paraId="0C4DCFD0" w14:textId="2A71EB16" w:rsidR="004E7E62" w:rsidRDefault="004E7E62" w:rsidP="00B34AED">
      <w:pPr>
        <w:pStyle w:val="NoSpacing"/>
      </w:pPr>
      <w:r>
        <w:t xml:space="preserve">One participant who had registered with the practice recently </w:t>
      </w:r>
      <w:r w:rsidR="00A73D49">
        <w:t xml:space="preserve">thoughtfully </w:t>
      </w:r>
      <w:r>
        <w:t>suggested it would be helpful to put together an information pack for new patients which might include information on:</w:t>
      </w:r>
    </w:p>
    <w:p w14:paraId="56E87B09" w14:textId="7160072C" w:rsidR="004E7E62" w:rsidRDefault="004E7E62" w:rsidP="004E7E62">
      <w:pPr>
        <w:pStyle w:val="NoSpacing"/>
        <w:numPr>
          <w:ilvl w:val="0"/>
          <w:numId w:val="2"/>
        </w:numPr>
      </w:pPr>
      <w:r>
        <w:t>How the Minet Green appointment booking system works</w:t>
      </w:r>
    </w:p>
    <w:p w14:paraId="1007F3A2" w14:textId="7E99C1C2" w:rsidR="004E7E62" w:rsidRDefault="004E7E62" w:rsidP="004E7E62">
      <w:pPr>
        <w:pStyle w:val="NoSpacing"/>
        <w:numPr>
          <w:ilvl w:val="0"/>
          <w:numId w:val="2"/>
        </w:numPr>
      </w:pPr>
      <w:r>
        <w:t>The NHS App and how to get the most out of it</w:t>
      </w:r>
    </w:p>
    <w:p w14:paraId="0BAE75F4" w14:textId="31A111CD" w:rsidR="004E7E62" w:rsidRDefault="004B54F3" w:rsidP="004E7E62">
      <w:pPr>
        <w:pStyle w:val="NoSpacing"/>
        <w:numPr>
          <w:ilvl w:val="0"/>
          <w:numId w:val="2"/>
        </w:numPr>
      </w:pPr>
      <w:r>
        <w:t>The practice website</w:t>
      </w:r>
    </w:p>
    <w:p w14:paraId="00B35C37" w14:textId="1037147C" w:rsidR="004B54F3" w:rsidRDefault="004B54F3" w:rsidP="004E7E62">
      <w:pPr>
        <w:pStyle w:val="NoSpacing"/>
        <w:numPr>
          <w:ilvl w:val="0"/>
          <w:numId w:val="2"/>
        </w:numPr>
      </w:pPr>
      <w:r>
        <w:t>Responsibilities of the practice to our patients, and vice versa</w:t>
      </w:r>
    </w:p>
    <w:p w14:paraId="56A6A946" w14:textId="3C2F3FEA" w:rsidR="004B54F3" w:rsidRDefault="004B54F3" w:rsidP="007461BC">
      <w:pPr>
        <w:pStyle w:val="NoSpacing"/>
        <w:numPr>
          <w:ilvl w:val="0"/>
          <w:numId w:val="2"/>
        </w:numPr>
      </w:pPr>
      <w:r>
        <w:t>Self-care &amp; illness prevention</w:t>
      </w:r>
    </w:p>
    <w:p w14:paraId="3C2C0CA9" w14:textId="62D0B8CC" w:rsidR="007461BC" w:rsidRDefault="007461BC" w:rsidP="007461BC">
      <w:pPr>
        <w:pStyle w:val="NoSpacing"/>
        <w:numPr>
          <w:ilvl w:val="0"/>
          <w:numId w:val="2"/>
        </w:numPr>
      </w:pPr>
      <w:r>
        <w:t>Signposting to other services</w:t>
      </w:r>
    </w:p>
    <w:p w14:paraId="7E46687D" w14:textId="195122AF" w:rsidR="00C828BA" w:rsidRDefault="007461BC" w:rsidP="00A73D49">
      <w:pPr>
        <w:pStyle w:val="NoSpacing"/>
        <w:numPr>
          <w:ilvl w:val="0"/>
          <w:numId w:val="2"/>
        </w:numPr>
      </w:pPr>
      <w:r>
        <w:t>How to make things easier for everyone</w:t>
      </w:r>
    </w:p>
    <w:p w14:paraId="64AFE993" w14:textId="77777777" w:rsidR="00A73D49" w:rsidRDefault="00A73D49" w:rsidP="00A73D49">
      <w:pPr>
        <w:pStyle w:val="NoSpacing"/>
      </w:pPr>
    </w:p>
    <w:p w14:paraId="7B784C5A" w14:textId="2405AC1D" w:rsidR="00B34AED" w:rsidRPr="00B34AED" w:rsidRDefault="00DF005C" w:rsidP="00B34AED">
      <w:pPr>
        <w:pStyle w:val="NoSpacing"/>
        <w:rPr>
          <w:u w:val="single"/>
        </w:rPr>
      </w:pPr>
      <w:r w:rsidRPr="00B34AED">
        <w:rPr>
          <w:u w:val="single"/>
        </w:rPr>
        <w:t>Support with women</w:t>
      </w:r>
      <w:r w:rsidR="00B34AED" w:rsidRPr="00B34AED">
        <w:rPr>
          <w:u w:val="single"/>
        </w:rPr>
        <w:t>’s health &amp; reproductive health</w:t>
      </w:r>
    </w:p>
    <w:p w14:paraId="7068CF83" w14:textId="0FC9A610" w:rsidR="00B34AED" w:rsidRDefault="0038341F" w:rsidP="00B34AED">
      <w:pPr>
        <w:pStyle w:val="NoSpacing"/>
      </w:pPr>
      <w:r>
        <w:t xml:space="preserve">Suggestion to develop networks &amp; resources </w:t>
      </w:r>
      <w:r w:rsidR="004E2D65">
        <w:t>relating to women’s health</w:t>
      </w:r>
      <w:r w:rsidR="00F20424">
        <w:t>.</w:t>
      </w:r>
    </w:p>
    <w:p w14:paraId="7B860BF3" w14:textId="77777777" w:rsidR="004E2D65" w:rsidRDefault="004E2D65" w:rsidP="00B34AED">
      <w:pPr>
        <w:pStyle w:val="NoSpacing"/>
      </w:pPr>
    </w:p>
    <w:p w14:paraId="79A7FFF1" w14:textId="1D992C26" w:rsidR="004E2D65" w:rsidRDefault="004E2D65" w:rsidP="00B34AED">
      <w:pPr>
        <w:pStyle w:val="NoSpacing"/>
        <w:rPr>
          <w:u w:val="single"/>
        </w:rPr>
      </w:pPr>
      <w:r>
        <w:rPr>
          <w:u w:val="single"/>
        </w:rPr>
        <w:t>Other services in the building</w:t>
      </w:r>
    </w:p>
    <w:p w14:paraId="526FB9BC" w14:textId="45F4724D" w:rsidR="004E2D65" w:rsidRDefault="004E2D65" w:rsidP="00B34AED">
      <w:pPr>
        <w:pStyle w:val="NoSpacing"/>
      </w:pPr>
      <w:r>
        <w:t>Provide information about the other services in our building (Akerman Health Centre) and how to access them</w:t>
      </w:r>
      <w:r w:rsidR="00F20424">
        <w:t>.</w:t>
      </w:r>
    </w:p>
    <w:p w14:paraId="23C0B005" w14:textId="77777777" w:rsidR="004E2D65" w:rsidRDefault="004E2D65" w:rsidP="00B34AED">
      <w:pPr>
        <w:pStyle w:val="NoSpacing"/>
      </w:pPr>
    </w:p>
    <w:p w14:paraId="139A36A9" w14:textId="3EAF457C" w:rsidR="004E2D65" w:rsidRDefault="00593420" w:rsidP="00B34AED">
      <w:pPr>
        <w:pStyle w:val="NoSpacing"/>
        <w:rPr>
          <w:u w:val="single"/>
        </w:rPr>
      </w:pPr>
      <w:r>
        <w:rPr>
          <w:u w:val="single"/>
        </w:rPr>
        <w:t>Carers</w:t>
      </w:r>
    </w:p>
    <w:p w14:paraId="43F6D03A" w14:textId="7069D7A6" w:rsidR="00593420" w:rsidRDefault="00593420" w:rsidP="00593420">
      <w:pPr>
        <w:pStyle w:val="NoSpacing"/>
      </w:pPr>
      <w:r>
        <w:t>Look at supporting carers at the practice, including signposting to resources, and possible sharing/passing on of equipment.</w:t>
      </w:r>
    </w:p>
    <w:p w14:paraId="07A015E8" w14:textId="77777777" w:rsidR="00F20424" w:rsidRDefault="00F20424" w:rsidP="00593420">
      <w:pPr>
        <w:pStyle w:val="NoSpacing"/>
      </w:pPr>
    </w:p>
    <w:p w14:paraId="5F07135A" w14:textId="16FDE6DA" w:rsidR="00F20424" w:rsidRDefault="00F20424" w:rsidP="00593420">
      <w:pPr>
        <w:pStyle w:val="NoSpacing"/>
        <w:rPr>
          <w:u w:val="single"/>
        </w:rPr>
      </w:pPr>
      <w:r>
        <w:rPr>
          <w:u w:val="single"/>
        </w:rPr>
        <w:t>Reaching new patients</w:t>
      </w:r>
    </w:p>
    <w:p w14:paraId="539D330C" w14:textId="5A9723E9" w:rsidR="00F20424" w:rsidRDefault="00F20424" w:rsidP="00593420">
      <w:pPr>
        <w:pStyle w:val="NoSpacing"/>
      </w:pPr>
      <w:r>
        <w:t>Finding ways to reach out to new patients, especially those who are not currently registered with a GP at all.</w:t>
      </w:r>
      <w:r w:rsidR="007A1B51">
        <w:t xml:space="preserve"> One participant mentioned they know many people from European countries who are not registered with an NHS GP who currently receive all of their healthcare in their home countries but who might benefit from being registered with Minet green.</w:t>
      </w:r>
    </w:p>
    <w:p w14:paraId="25E23D2B" w14:textId="77777777" w:rsidR="00B85B61" w:rsidRDefault="00B85B61" w:rsidP="00593420">
      <w:pPr>
        <w:pStyle w:val="NoSpacing"/>
      </w:pPr>
    </w:p>
    <w:p w14:paraId="58552E77" w14:textId="6BF8DE65" w:rsidR="00B85B61" w:rsidRDefault="00B85B61" w:rsidP="00593420">
      <w:pPr>
        <w:pStyle w:val="NoSpacing"/>
        <w:rPr>
          <w:b/>
          <w:bCs/>
        </w:rPr>
      </w:pPr>
      <w:r>
        <w:rPr>
          <w:b/>
          <w:bCs/>
        </w:rPr>
        <w:t>F</w:t>
      </w:r>
      <w:r w:rsidR="0097629B">
        <w:rPr>
          <w:b/>
          <w:bCs/>
        </w:rPr>
        <w:t>uture plans</w:t>
      </w:r>
    </w:p>
    <w:p w14:paraId="45F6688E" w14:textId="47EA8E62" w:rsidR="0097629B" w:rsidRPr="0097629B" w:rsidRDefault="0097629B" w:rsidP="00593420">
      <w:pPr>
        <w:pStyle w:val="NoSpacing"/>
      </w:pPr>
      <w:r>
        <w:t>We discussed the future shape of our PPG – resoundingly the answer was to continue face to face, not to have any online meetings. Planning next meeting for March 2026.</w:t>
      </w:r>
    </w:p>
    <w:p w14:paraId="7FE0A0C2" w14:textId="62BB27C4" w:rsidR="00D713D1" w:rsidRPr="00344D0E" w:rsidRDefault="00D713D1" w:rsidP="00E069AF">
      <w:pPr>
        <w:tabs>
          <w:tab w:val="left" w:pos="6580"/>
        </w:tabs>
        <w:rPr>
          <w:i/>
          <w:iCs/>
        </w:rPr>
      </w:pPr>
      <w:r>
        <w:br/>
      </w:r>
    </w:p>
    <w:p w14:paraId="2447E3F8" w14:textId="6719C13B" w:rsidR="00053107" w:rsidRPr="004D7FAA" w:rsidRDefault="00053107" w:rsidP="00ED3B69">
      <w:pPr>
        <w:tabs>
          <w:tab w:val="left" w:pos="6580"/>
        </w:tabs>
        <w:rPr>
          <w:b/>
          <w:bCs/>
        </w:rPr>
      </w:pPr>
    </w:p>
    <w:sectPr w:rsidR="00053107" w:rsidRPr="004D7FAA" w:rsidSect="003860EB">
      <w:headerReference w:type="default" r:id="rId11"/>
      <w:pgSz w:w="11906" w:h="16838"/>
      <w:pgMar w:top="720"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FDF1" w14:textId="77777777" w:rsidR="00680B50" w:rsidRDefault="00680B50" w:rsidP="00782853">
      <w:pPr>
        <w:spacing w:after="0" w:line="240" w:lineRule="auto"/>
      </w:pPr>
      <w:r>
        <w:separator/>
      </w:r>
    </w:p>
  </w:endnote>
  <w:endnote w:type="continuationSeparator" w:id="0">
    <w:p w14:paraId="283DAE68" w14:textId="77777777" w:rsidR="00680B50" w:rsidRDefault="00680B50" w:rsidP="00782853">
      <w:pPr>
        <w:spacing w:after="0" w:line="240" w:lineRule="auto"/>
      </w:pPr>
      <w:r>
        <w:continuationSeparator/>
      </w:r>
    </w:p>
  </w:endnote>
  <w:endnote w:type="continuationNotice" w:id="1">
    <w:p w14:paraId="1DDFB894" w14:textId="77777777" w:rsidR="00680B50" w:rsidRDefault="00680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86CF" w14:textId="77777777" w:rsidR="00680B50" w:rsidRDefault="00680B50" w:rsidP="00782853">
      <w:pPr>
        <w:spacing w:after="0" w:line="240" w:lineRule="auto"/>
      </w:pPr>
      <w:r>
        <w:separator/>
      </w:r>
    </w:p>
  </w:footnote>
  <w:footnote w:type="continuationSeparator" w:id="0">
    <w:p w14:paraId="336A939E" w14:textId="77777777" w:rsidR="00680B50" w:rsidRDefault="00680B50" w:rsidP="00782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4E52" w14:textId="2FBF807E" w:rsidR="003A6CEE" w:rsidRDefault="00000000" w:rsidP="00782853">
    <w:pPr>
      <w:widowControl w:val="0"/>
      <w:spacing w:after="0" w:line="240" w:lineRule="auto"/>
      <w:jc w:val="right"/>
    </w:pPr>
    <w:r>
      <w:pict w14:anchorId="518CC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34.5pt">
          <v:imagedata r:id="rId1" o:title="logo large" croptop="2328f" cropbottom="4139f" cropright="642f"/>
        </v:shape>
      </w:pict>
    </w:r>
  </w:p>
  <w:p w14:paraId="757A5514" w14:textId="16981DED" w:rsidR="00782853" w:rsidRPr="003A6CEE" w:rsidRDefault="003A6CEE" w:rsidP="003A6CEE">
    <w:pPr>
      <w:pStyle w:val="NoSpacing"/>
      <w:jc w:val="right"/>
      <w:rPr>
        <w:rFonts w:cstheme="minorHAnsi"/>
        <w:snapToGrid w:val="0"/>
        <w:lang w:eastAsia="en-GB"/>
      </w:rPr>
    </w:pPr>
    <w:r>
      <w:rPr>
        <w:rFonts w:cstheme="minorHAnsi"/>
        <w:snapToGrid w:val="0"/>
        <w:lang w:eastAsia="en-GB"/>
      </w:rPr>
      <w:t>1</w:t>
    </w:r>
    <w:r w:rsidRPr="003A6CEE">
      <w:rPr>
        <w:rFonts w:cstheme="minorHAnsi"/>
        <w:snapToGrid w:val="0"/>
        <w:vertAlign w:val="superscript"/>
        <w:lang w:eastAsia="en-GB"/>
      </w:rPr>
      <w:t>st</w:t>
    </w:r>
    <w:r>
      <w:rPr>
        <w:rFonts w:cstheme="minorHAnsi"/>
        <w:snapToGrid w:val="0"/>
        <w:lang w:eastAsia="en-GB"/>
      </w:rPr>
      <w:t xml:space="preserve"> floor, </w:t>
    </w:r>
    <w:r w:rsidR="00782853" w:rsidRPr="003A6CEE">
      <w:rPr>
        <w:rFonts w:cstheme="minorHAnsi"/>
        <w:snapToGrid w:val="0"/>
        <w:lang w:eastAsia="en-GB"/>
      </w:rPr>
      <w:t>Akerman Health Centre, 60 Patmos Road, London SW9 6AF</w:t>
    </w:r>
  </w:p>
  <w:p w14:paraId="711ECCC2" w14:textId="3F2AB4CA" w:rsidR="008E2358" w:rsidRPr="003A6CEE" w:rsidRDefault="008E2358" w:rsidP="003A6CEE">
    <w:pPr>
      <w:pStyle w:val="NoSpacing"/>
      <w:jc w:val="right"/>
      <w:rPr>
        <w:rFonts w:cstheme="minorHAnsi"/>
        <w:snapToGrid w:val="0"/>
        <w:lang w:eastAsia="en-GB"/>
      </w:rPr>
    </w:pPr>
    <w:r w:rsidRPr="003A6CEE">
      <w:rPr>
        <w:rFonts w:cstheme="minorHAnsi"/>
        <w:b/>
        <w:snapToGrid w:val="0"/>
        <w:lang w:eastAsia="en-GB"/>
      </w:rPr>
      <w:t xml:space="preserve">                  </w:t>
    </w:r>
    <w:r w:rsidRPr="003A6CEE">
      <w:rPr>
        <w:rFonts w:cstheme="minorHAnsi"/>
        <w:snapToGrid w:val="0"/>
        <w:lang w:eastAsia="en-GB"/>
      </w:rPr>
      <w:t xml:space="preserve">020 </w:t>
    </w:r>
    <w:r w:rsidR="007E2A11" w:rsidRPr="003A6CEE">
      <w:rPr>
        <w:rFonts w:cstheme="minorHAnsi"/>
        <w:snapToGrid w:val="0"/>
        <w:lang w:eastAsia="en-GB"/>
      </w:rPr>
      <w:t>3930 3533</w:t>
    </w:r>
    <w:r w:rsidR="00ED3B69">
      <w:rPr>
        <w:rFonts w:cstheme="minorHAnsi"/>
        <w:snapToGrid w:val="0"/>
        <w:lang w:eastAsia="en-GB"/>
      </w:rPr>
      <w:t xml:space="preserve"> | </w:t>
    </w:r>
    <w:hyperlink r:id="rId2" w:history="1">
      <w:r w:rsidR="00B276B9" w:rsidRPr="003A6CEE">
        <w:rPr>
          <w:rStyle w:val="Hyperlink"/>
          <w:rFonts w:cstheme="minorHAnsi"/>
          <w:snapToGrid w:val="0"/>
          <w:color w:val="auto"/>
          <w:u w:val="none"/>
          <w:lang w:eastAsia="en-GB"/>
        </w:rPr>
        <w:t>selicb.mghp@nhs.net</w:t>
      </w:r>
    </w:hyperlink>
    <w:r w:rsidR="00ED3B69">
      <w:rPr>
        <w:rStyle w:val="Hyperlink"/>
        <w:rFonts w:cstheme="minorHAnsi"/>
        <w:snapToGrid w:val="0"/>
        <w:color w:val="auto"/>
        <w:u w:val="none"/>
        <w:lang w:eastAsia="en-GB"/>
      </w:rPr>
      <w:t xml:space="preserve"> | </w:t>
    </w:r>
    <w:hyperlink r:id="rId3" w:history="1">
      <w:r w:rsidRPr="003A6CEE">
        <w:rPr>
          <w:rStyle w:val="Hyperlink"/>
          <w:rFonts w:cstheme="minorHAnsi"/>
          <w:snapToGrid w:val="0"/>
          <w:color w:val="auto"/>
          <w:u w:val="none"/>
          <w:lang w:eastAsia="en-GB"/>
        </w:rPr>
        <w:t>www.minetgreenhealthpractice.co.uk</w:t>
      </w:r>
    </w:hyperlink>
  </w:p>
  <w:p w14:paraId="6AA9D87C" w14:textId="1EFE0522" w:rsidR="00782853" w:rsidRDefault="003A6CEE" w:rsidP="003A6CEE">
    <w:pPr>
      <w:pStyle w:val="NoSpacing"/>
      <w:pBdr>
        <w:bottom w:val="single" w:sz="12" w:space="1" w:color="auto"/>
      </w:pBdr>
      <w:jc w:val="right"/>
      <w:rPr>
        <w:rFonts w:cstheme="minorHAnsi"/>
        <w:snapToGrid w:val="0"/>
        <w:lang w:eastAsia="en-GB"/>
      </w:rPr>
    </w:pPr>
    <w:r>
      <w:rPr>
        <w:rFonts w:cstheme="minorHAnsi"/>
        <w:snapToGrid w:val="0"/>
        <w:lang w:eastAsia="en-GB"/>
      </w:rPr>
      <w:t xml:space="preserve">Dr James Eastaway   </w:t>
    </w:r>
    <w:r w:rsidR="00FE0FCA" w:rsidRPr="003A6CEE">
      <w:rPr>
        <w:rFonts w:cstheme="minorHAnsi"/>
        <w:snapToGrid w:val="0"/>
        <w:lang w:eastAsia="en-GB"/>
      </w:rPr>
      <w:t>Dr Louise Medforth</w:t>
    </w:r>
    <w:r>
      <w:rPr>
        <w:rFonts w:cstheme="minorHAnsi"/>
        <w:snapToGrid w:val="0"/>
        <w:lang w:eastAsia="en-GB"/>
      </w:rPr>
      <w:t xml:space="preserve">   </w:t>
    </w:r>
    <w:r w:rsidR="007C291C">
      <w:rPr>
        <w:rFonts w:cstheme="minorHAnsi"/>
        <w:snapToGrid w:val="0"/>
        <w:lang w:eastAsia="en-GB"/>
      </w:rPr>
      <w:t xml:space="preserve">Mr </w:t>
    </w:r>
    <w:r w:rsidR="007B6C34" w:rsidRPr="003A6CEE">
      <w:rPr>
        <w:rFonts w:cstheme="minorHAnsi"/>
        <w:snapToGrid w:val="0"/>
        <w:lang w:eastAsia="en-GB"/>
      </w:rPr>
      <w:t>Sanjay Mistry</w:t>
    </w:r>
    <w:r w:rsidR="000E5C3C">
      <w:rPr>
        <w:rFonts w:cstheme="minorHAnsi"/>
        <w:snapToGrid w:val="0"/>
        <w:lang w:eastAsia="en-GB"/>
      </w:rPr>
      <w:t xml:space="preserve">   Dr Anya Kabakova</w:t>
    </w:r>
  </w:p>
  <w:p w14:paraId="715A1687" w14:textId="77777777" w:rsidR="00FB6E26" w:rsidRDefault="00FB6E26" w:rsidP="003A6CEE">
    <w:pPr>
      <w:pStyle w:val="NoSpacing"/>
      <w:pBdr>
        <w:bottom w:val="single" w:sz="12" w:space="1" w:color="auto"/>
      </w:pBdr>
      <w:jc w:val="right"/>
      <w:rPr>
        <w:rFonts w:cstheme="minorHAnsi"/>
        <w:snapToGrid w:val="0"/>
        <w:lang w:eastAsia="en-GB"/>
      </w:rPr>
    </w:pPr>
  </w:p>
  <w:p w14:paraId="3A875ECC" w14:textId="77777777" w:rsidR="00FB6E26" w:rsidRPr="003A6CEE" w:rsidRDefault="00FB6E26" w:rsidP="000F0A67">
    <w:pPr>
      <w:pStyle w:val="NoSpacing"/>
      <w:jc w:val="center"/>
      <w:rPr>
        <w:rFonts w:cstheme="minorHAnsi"/>
        <w:b/>
        <w:snapToGrid w:val="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12E"/>
    <w:multiLevelType w:val="hybridMultilevel"/>
    <w:tmpl w:val="1FA8E8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953ECD"/>
    <w:multiLevelType w:val="hybridMultilevel"/>
    <w:tmpl w:val="D088797C"/>
    <w:lvl w:ilvl="0" w:tplc="861E9182">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C743553"/>
    <w:multiLevelType w:val="hybridMultilevel"/>
    <w:tmpl w:val="BC06A84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00615209">
    <w:abstractNumId w:val="0"/>
  </w:num>
  <w:num w:numId="2" w16cid:durableId="935134583">
    <w:abstractNumId w:val="1"/>
  </w:num>
  <w:num w:numId="3" w16cid:durableId="2054502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23"/>
    <w:rsid w:val="00001113"/>
    <w:rsid w:val="00053107"/>
    <w:rsid w:val="0005633A"/>
    <w:rsid w:val="000E3B04"/>
    <w:rsid w:val="000E5C3C"/>
    <w:rsid w:val="000F0A67"/>
    <w:rsid w:val="001602FB"/>
    <w:rsid w:val="001A5A0A"/>
    <w:rsid w:val="001B7EB8"/>
    <w:rsid w:val="00224C6C"/>
    <w:rsid w:val="00232847"/>
    <w:rsid w:val="0027431B"/>
    <w:rsid w:val="00281CF2"/>
    <w:rsid w:val="00334189"/>
    <w:rsid w:val="00344D0E"/>
    <w:rsid w:val="0038341F"/>
    <w:rsid w:val="003860EB"/>
    <w:rsid w:val="003A6CEE"/>
    <w:rsid w:val="003C79EA"/>
    <w:rsid w:val="0042505A"/>
    <w:rsid w:val="004355AC"/>
    <w:rsid w:val="004722E9"/>
    <w:rsid w:val="00472CA8"/>
    <w:rsid w:val="00490276"/>
    <w:rsid w:val="004B54F3"/>
    <w:rsid w:val="004D7FAA"/>
    <w:rsid w:val="004E2D65"/>
    <w:rsid w:val="004E7E62"/>
    <w:rsid w:val="00502963"/>
    <w:rsid w:val="0057518B"/>
    <w:rsid w:val="00576CC6"/>
    <w:rsid w:val="00585F24"/>
    <w:rsid w:val="00593420"/>
    <w:rsid w:val="005C2736"/>
    <w:rsid w:val="005C7BA0"/>
    <w:rsid w:val="0063052C"/>
    <w:rsid w:val="00680B50"/>
    <w:rsid w:val="006B7268"/>
    <w:rsid w:val="006D0CB5"/>
    <w:rsid w:val="006E2885"/>
    <w:rsid w:val="006F25AD"/>
    <w:rsid w:val="007461BC"/>
    <w:rsid w:val="00762BC5"/>
    <w:rsid w:val="00782853"/>
    <w:rsid w:val="007A1B51"/>
    <w:rsid w:val="007B6C34"/>
    <w:rsid w:val="007C1CAD"/>
    <w:rsid w:val="007C291C"/>
    <w:rsid w:val="007E2A11"/>
    <w:rsid w:val="007F5BDD"/>
    <w:rsid w:val="00850D4F"/>
    <w:rsid w:val="00857FA0"/>
    <w:rsid w:val="00887BB7"/>
    <w:rsid w:val="0089595A"/>
    <w:rsid w:val="008D10CE"/>
    <w:rsid w:val="008E2358"/>
    <w:rsid w:val="00910CCC"/>
    <w:rsid w:val="009208FA"/>
    <w:rsid w:val="0093533E"/>
    <w:rsid w:val="0097629B"/>
    <w:rsid w:val="009915E3"/>
    <w:rsid w:val="009A07B4"/>
    <w:rsid w:val="009C5886"/>
    <w:rsid w:val="009D7A8A"/>
    <w:rsid w:val="009F7B0C"/>
    <w:rsid w:val="00A37272"/>
    <w:rsid w:val="00A40818"/>
    <w:rsid w:val="00A73D49"/>
    <w:rsid w:val="00AD7151"/>
    <w:rsid w:val="00AE39C7"/>
    <w:rsid w:val="00AF1ADF"/>
    <w:rsid w:val="00B276B9"/>
    <w:rsid w:val="00B34AED"/>
    <w:rsid w:val="00B85B61"/>
    <w:rsid w:val="00B952D2"/>
    <w:rsid w:val="00BB3C5F"/>
    <w:rsid w:val="00BD1335"/>
    <w:rsid w:val="00BE66B0"/>
    <w:rsid w:val="00BF1F81"/>
    <w:rsid w:val="00C828BA"/>
    <w:rsid w:val="00CF0F01"/>
    <w:rsid w:val="00D5703D"/>
    <w:rsid w:val="00D679CB"/>
    <w:rsid w:val="00D713D1"/>
    <w:rsid w:val="00DB5758"/>
    <w:rsid w:val="00DF005C"/>
    <w:rsid w:val="00E069AF"/>
    <w:rsid w:val="00E06FE7"/>
    <w:rsid w:val="00E21599"/>
    <w:rsid w:val="00E35C92"/>
    <w:rsid w:val="00E45E25"/>
    <w:rsid w:val="00E957BD"/>
    <w:rsid w:val="00EB2D02"/>
    <w:rsid w:val="00EB38B6"/>
    <w:rsid w:val="00ED1298"/>
    <w:rsid w:val="00ED3B69"/>
    <w:rsid w:val="00F04C97"/>
    <w:rsid w:val="00F10F23"/>
    <w:rsid w:val="00F15B62"/>
    <w:rsid w:val="00F20424"/>
    <w:rsid w:val="00F6692D"/>
    <w:rsid w:val="00F85AB0"/>
    <w:rsid w:val="00FB0D28"/>
    <w:rsid w:val="00FB6E26"/>
    <w:rsid w:val="00FE0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79ABB"/>
  <w15:docId w15:val="{B78AC582-4B55-4424-942E-8843DF80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F2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F23"/>
    <w:rPr>
      <w:color w:val="0000FF"/>
      <w:u w:val="single"/>
    </w:rPr>
  </w:style>
  <w:style w:type="paragraph" w:styleId="NoSpacing">
    <w:name w:val="No Spacing"/>
    <w:uiPriority w:val="1"/>
    <w:qFormat/>
    <w:rsid w:val="00F10F23"/>
    <w:pPr>
      <w:spacing w:after="0" w:line="240" w:lineRule="auto"/>
    </w:pPr>
    <w:rPr>
      <w:rFonts w:eastAsia="Times New Roman" w:cs="Times New Roman"/>
    </w:rPr>
  </w:style>
  <w:style w:type="paragraph" w:styleId="Header">
    <w:name w:val="header"/>
    <w:basedOn w:val="Normal"/>
    <w:link w:val="HeaderChar"/>
    <w:uiPriority w:val="99"/>
    <w:unhideWhenUsed/>
    <w:rsid w:val="00782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853"/>
    <w:rPr>
      <w:rFonts w:eastAsia="Times New Roman" w:cs="Times New Roman"/>
    </w:rPr>
  </w:style>
  <w:style w:type="paragraph" w:styleId="Footer">
    <w:name w:val="footer"/>
    <w:basedOn w:val="Normal"/>
    <w:link w:val="FooterChar"/>
    <w:uiPriority w:val="99"/>
    <w:unhideWhenUsed/>
    <w:rsid w:val="00782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853"/>
    <w:rPr>
      <w:rFonts w:eastAsia="Times New Roman" w:cs="Times New Roman"/>
    </w:rPr>
  </w:style>
  <w:style w:type="paragraph" w:styleId="BalloonText">
    <w:name w:val="Balloon Text"/>
    <w:basedOn w:val="Normal"/>
    <w:link w:val="BalloonTextChar"/>
    <w:uiPriority w:val="99"/>
    <w:semiHidden/>
    <w:unhideWhenUsed/>
    <w:rsid w:val="00D5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03D"/>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B3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04723">
      <w:bodyDiv w:val="1"/>
      <w:marLeft w:val="0"/>
      <w:marRight w:val="0"/>
      <w:marTop w:val="0"/>
      <w:marBottom w:val="0"/>
      <w:divBdr>
        <w:top w:val="none" w:sz="0" w:space="0" w:color="auto"/>
        <w:left w:val="none" w:sz="0" w:space="0" w:color="auto"/>
        <w:bottom w:val="none" w:sz="0" w:space="0" w:color="auto"/>
        <w:right w:val="none" w:sz="0" w:space="0" w:color="auto"/>
      </w:divBdr>
    </w:div>
    <w:div w:id="1010181350">
      <w:bodyDiv w:val="1"/>
      <w:marLeft w:val="0"/>
      <w:marRight w:val="0"/>
      <w:marTop w:val="0"/>
      <w:marBottom w:val="0"/>
      <w:divBdr>
        <w:top w:val="none" w:sz="0" w:space="0" w:color="auto"/>
        <w:left w:val="none" w:sz="0" w:space="0" w:color="auto"/>
        <w:bottom w:val="none" w:sz="0" w:space="0" w:color="auto"/>
        <w:right w:val="none" w:sz="0" w:space="0" w:color="auto"/>
      </w:divBdr>
    </w:div>
    <w:div w:id="138321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cgp.org.uk/representing-you/key-statistics-insight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minetgreenhealthpractice.co.uk" TargetMode="External"/><Relationship Id="rId2" Type="http://schemas.openxmlformats.org/officeDocument/2006/relationships/hyperlink" Target="mailto:selicb.mghp@nhs.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0" ma:contentTypeDescription="Create a new document." ma:contentTypeScope="" ma:versionID="bba72c7e73c82c8f2f8068e7aea4c9c9">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6e5e3be72fdf9dd038425af562fe8b4c"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a6e0b6-a1fb-4b3f-985b-d88e4aa09889}"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0439b0-d7f9-4a70-9686-b0bacac466a7">
      <Terms xmlns="http://schemas.microsoft.com/office/infopath/2007/PartnerControls"/>
    </lcf76f155ced4ddcb4097134ff3c332f>
    <TaxCatchAll xmlns="0b4fc205-a614-4830-878e-1fcbd167ea01" xsi:nil="true"/>
  </documentManagement>
</p:properties>
</file>

<file path=customXml/itemProps1.xml><?xml version="1.0" encoding="utf-8"?>
<ds:datastoreItem xmlns:ds="http://schemas.openxmlformats.org/officeDocument/2006/customXml" ds:itemID="{56F97296-FF5B-4364-B2E6-0CCB007921B9}">
  <ds:schemaRefs>
    <ds:schemaRef ds:uri="http://schemas.microsoft.com/sharepoint/v3/contenttype/forms"/>
  </ds:schemaRefs>
</ds:datastoreItem>
</file>

<file path=customXml/itemProps2.xml><?xml version="1.0" encoding="utf-8"?>
<ds:datastoreItem xmlns:ds="http://schemas.openxmlformats.org/officeDocument/2006/customXml" ds:itemID="{9D9811C9-1D99-44FC-AB11-18153A1CD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439b0-d7f9-4a70-9686-b0bacac466a7"/>
    <ds:schemaRef ds:uri="0b4fc205-a614-4830-878e-1fcbd16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05E1-71FF-4752-8FD6-BD06CFC6FB8C}">
  <ds:schemaRefs>
    <ds:schemaRef ds:uri="http://schemas.microsoft.com/office/2006/metadata/properties"/>
    <ds:schemaRef ds:uri="http://schemas.microsoft.com/office/infopath/2007/PartnerControls"/>
    <ds:schemaRef ds:uri="http://schemas.microsoft.com/sharepoint/v3"/>
    <ds:schemaRef ds:uri="670439b0-d7f9-4a70-9686-b0bacac466a7"/>
    <ds:schemaRef ds:uri="0b4fc205-a614-4830-878e-1fcbd167ea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3321</Characters>
  <Application>Microsoft Office Word</Application>
  <DocSecurity>0</DocSecurity>
  <Lines>75</Lines>
  <Paragraphs>48</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Oderinde Simone</dc:creator>
  <cp:lastModifiedBy>QIU, Joe (MINET GREEN HEALTH PRACTICE)</cp:lastModifiedBy>
  <cp:revision>60</cp:revision>
  <cp:lastPrinted>2024-09-30T16:15:00Z</cp:lastPrinted>
  <dcterms:created xsi:type="dcterms:W3CDTF">2026-02-09T13:38:00Z</dcterms:created>
  <dcterms:modified xsi:type="dcterms:W3CDTF">2026-02-10T12:20:00Z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y fmtid="{D5CDD505-2E9C-101B-9397-08002B2CF9AE}" pid="3" name="MediaServiceImageTags">
    <vt:lpwstr/>
  </property>
</Properties>
</file>